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C9" w:rsidRDefault="00242BC9" w:rsidP="00242BC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World War I Test Review</w:t>
      </w:r>
    </w:p>
    <w:p w:rsidR="00242BC9" w:rsidRDefault="00242BC9" w:rsidP="00242BC9">
      <w:pPr>
        <w:rPr>
          <w:rFonts w:ascii="Arial" w:hAnsi="Arial" w:cs="Arial"/>
          <w:color w:val="000000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What was a major cause of World War I? 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Why was the Balkan region</w:t>
      </w:r>
      <w:proofErr w:type="gramEnd"/>
      <w:r>
        <w:rPr>
          <w:rFonts w:ascii="Arial" w:hAnsi="Arial" w:cs="Arial"/>
          <w:sz w:val="20"/>
          <w:szCs w:val="20"/>
        </w:rPr>
        <w:t xml:space="preserve"> called the “Powder Keg of Europe”</w:t>
      </w:r>
    </w:p>
    <w:p w:rsidR="00242BC9" w:rsidRDefault="00242BC9" w:rsidP="00242BC9">
      <w:pPr>
        <w:rPr>
          <w:rFonts w:ascii="Arial" w:hAnsi="Arial" w:cs="Arial"/>
          <w:b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What were the countries that made up the Central Powers at the start of the war?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What was the region of France that became a bloody stalemate?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What was the first example of chemical warfare used in battle?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What was the German battle strategy that called for a quick defeat of France and then an attack of Russia in the East?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This battle strategy had soldiers fight from deep pits dug into the earth.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What new warship was introduced by the Germans that used underwater missiles?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A stretch of battlefield along the German and Russian border.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What were the countries that made up the Allied Powers at the start of war?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Why was World War I</w:t>
      </w:r>
      <w:proofErr w:type="gramEnd"/>
      <w:r>
        <w:rPr>
          <w:rFonts w:ascii="Arial" w:hAnsi="Arial" w:cs="Arial"/>
          <w:sz w:val="20"/>
          <w:szCs w:val="20"/>
        </w:rPr>
        <w:t xml:space="preserve"> called a “total war”?</w:t>
      </w:r>
    </w:p>
    <w:p w:rsidR="00242BC9" w:rsidRDefault="00242BC9" w:rsidP="00242BC9">
      <w:pPr>
        <w:ind w:left="720"/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12. Why was there so much loss of life during World War I?</w:t>
      </w:r>
    </w:p>
    <w:p w:rsidR="00242BC9" w:rsidRDefault="00242BC9" w:rsidP="00242BC9">
      <w:pPr>
        <w:ind w:left="1080"/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What was the purpose of propaganda?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By 1915 what did the conflict on the Western Front look like?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What was the Zimmerman note?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What was one goal of Woodrow Wilson’s Fourteen Points?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What was t</w:t>
      </w:r>
      <w:r>
        <w:rPr>
          <w:rFonts w:ascii="Arial" w:hAnsi="Arial" w:cs="Arial"/>
          <w:color w:val="000000"/>
          <w:sz w:val="20"/>
          <w:szCs w:val="20"/>
        </w:rPr>
        <w:t>he major impact of the Treaty of Versailles on Germany?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What battle was an attempt by the British to relieve pressure from Verdun?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What battle is known as the “greatest” and most demanding battle in history?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What battle on the Eastern Front showed how Russia was not prepared to fight the war?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What battle was the first to use poison gas?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What battle put an end to the Schlieffen Plan?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What were the causes of World War I?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Where did the assassination of Archduke Franz Ferdinand occur?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What mechanized weapons of warfare were used in WWI?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Who rejected the “Fourteen Points” peace plan?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What were U-boats?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What was the Zimmerman note?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Who did Germany fight on the Eastern Front?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What was the policy where nations built up their armed forces?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31. </w:t>
      </w:r>
      <w:r>
        <w:rPr>
          <w:rFonts w:ascii="Arial" w:hAnsi="Arial" w:cs="Arial"/>
          <w:sz w:val="22"/>
          <w:szCs w:val="22"/>
        </w:rPr>
        <w:t xml:space="preserve">The war might have involved only Austria-Hungary and Serbia if not for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.</w:t>
      </w:r>
    </w:p>
    <w:p w:rsidR="00242BC9" w:rsidRDefault="00242BC9" w:rsidP="00242BC9">
      <w:pPr>
        <w:rPr>
          <w:rFonts w:ascii="Arial" w:hAnsi="Arial" w:cs="Arial"/>
          <w:sz w:val="22"/>
          <w:szCs w:val="22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32. What was one important reason for the United States to enter the war?</w:t>
      </w: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</w:p>
    <w:p w:rsidR="00242BC9" w:rsidRDefault="00242BC9" w:rsidP="00242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33. </w:t>
      </w:r>
      <w:r>
        <w:rPr>
          <w:rFonts w:ascii="Arial" w:hAnsi="Arial" w:cs="Arial"/>
          <w:sz w:val="22"/>
          <w:szCs w:val="22"/>
        </w:rPr>
        <w:t>What did the War Guilt Clause state?</w:t>
      </w:r>
    </w:p>
    <w:p w:rsidR="00242BC9" w:rsidRDefault="00242BC9" w:rsidP="00242BC9">
      <w:pPr>
        <w:rPr>
          <w:rFonts w:ascii="Arial" w:hAnsi="Arial" w:cs="Arial"/>
          <w:sz w:val="22"/>
          <w:szCs w:val="22"/>
        </w:rPr>
      </w:pPr>
    </w:p>
    <w:p w:rsidR="00242BC9" w:rsidRDefault="00242BC9" w:rsidP="00242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34. What did The Treaty of Versailles overlook?</w:t>
      </w:r>
    </w:p>
    <w:p w:rsidR="00AB52ED" w:rsidRDefault="00AB52ED"/>
    <w:sectPr w:rsidR="00AB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C9"/>
    <w:rsid w:val="00242BC9"/>
    <w:rsid w:val="00A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4355B-A6E0-405D-A97E-A5E77BC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Company>Cobb County School District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1</cp:revision>
  <dcterms:created xsi:type="dcterms:W3CDTF">2017-03-23T19:32:00Z</dcterms:created>
  <dcterms:modified xsi:type="dcterms:W3CDTF">2017-03-23T19:34:00Z</dcterms:modified>
</cp:coreProperties>
</file>